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B0404" w14:textId="77777777" w:rsidR="00ED4DE5" w:rsidRDefault="00ED4DE5"/>
    <w:p w14:paraId="4D35E8B7" w14:textId="77777777" w:rsidR="00A9578D" w:rsidRDefault="00A9578D" w:rsidP="00A9578D">
      <w:pPr>
        <w:spacing w:line="480" w:lineRule="auto"/>
        <w:ind w:firstLine="720"/>
        <w:outlineLvl w:val="0"/>
      </w:pPr>
      <w:r>
        <w:t>Table 1</w:t>
      </w:r>
    </w:p>
    <w:p w14:paraId="282D9776" w14:textId="77777777" w:rsidR="00A9578D" w:rsidRPr="00B97070" w:rsidRDefault="00A9578D" w:rsidP="00A9578D">
      <w:pPr>
        <w:spacing w:line="480" w:lineRule="auto"/>
        <w:ind w:firstLine="720"/>
        <w:rPr>
          <w:i/>
        </w:rPr>
      </w:pPr>
      <w:r w:rsidRPr="00B97070">
        <w:rPr>
          <w:i/>
        </w:rPr>
        <w:t xml:space="preserve">School of Education </w:t>
      </w:r>
      <w:proofErr w:type="spellStart"/>
      <w:r w:rsidRPr="00B97070">
        <w:rPr>
          <w:i/>
        </w:rPr>
        <w:t>EdD</w:t>
      </w:r>
      <w:proofErr w:type="spellEnd"/>
      <w:r w:rsidRPr="00B97070">
        <w:rPr>
          <w:i/>
        </w:rPr>
        <w:t xml:space="preserve"> Keystones with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9578D" w:rsidRPr="004031E5" w14:paraId="6E354C03" w14:textId="77777777" w:rsidTr="00756BBA">
        <w:tc>
          <w:tcPr>
            <w:tcW w:w="4675" w:type="dxa"/>
          </w:tcPr>
          <w:p w14:paraId="781861AE" w14:textId="77777777" w:rsidR="00A9578D" w:rsidRPr="004031E5" w:rsidRDefault="00A9578D" w:rsidP="00756BBA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31E5">
              <w:rPr>
                <w:rFonts w:ascii="Times New Roman" w:hAnsi="Times New Roman"/>
                <w:b/>
                <w:sz w:val="20"/>
                <w:szCs w:val="20"/>
              </w:rPr>
              <w:t>Keystone/Program Learning Outcome</w:t>
            </w:r>
          </w:p>
        </w:tc>
        <w:tc>
          <w:tcPr>
            <w:tcW w:w="4675" w:type="dxa"/>
          </w:tcPr>
          <w:p w14:paraId="5A684BEB" w14:textId="77777777" w:rsidR="00A9578D" w:rsidRPr="004031E5" w:rsidRDefault="00A9578D" w:rsidP="00756BBA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31E5">
              <w:rPr>
                <w:rFonts w:ascii="Times New Roman" w:hAnsi="Times New Roman"/>
                <w:b/>
                <w:sz w:val="20"/>
                <w:szCs w:val="20"/>
              </w:rPr>
              <w:t>Outcomes</w:t>
            </w:r>
          </w:p>
        </w:tc>
      </w:tr>
      <w:tr w:rsidR="00A9578D" w:rsidRPr="004031E5" w14:paraId="5DA79C48" w14:textId="77777777" w:rsidTr="00756BBA">
        <w:tc>
          <w:tcPr>
            <w:tcW w:w="4675" w:type="dxa"/>
          </w:tcPr>
          <w:p w14:paraId="0DB20089" w14:textId="77777777" w:rsidR="00A9578D" w:rsidRPr="004031E5" w:rsidRDefault="00A9578D" w:rsidP="00756BBA">
            <w:pPr>
              <w:ind w:hanging="123"/>
              <w:rPr>
                <w:rFonts w:ascii="Times New Roman" w:hAnsi="Times New Roman"/>
                <w:sz w:val="20"/>
                <w:szCs w:val="20"/>
              </w:rPr>
            </w:pPr>
            <w:r w:rsidRPr="004031E5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4031E5">
              <w:rPr>
                <w:rFonts w:ascii="Times New Roman" w:hAnsi="Times New Roman"/>
                <w:sz w:val="20"/>
                <w:szCs w:val="20"/>
              </w:rPr>
              <w:t>EdD</w:t>
            </w:r>
            <w:proofErr w:type="spellEnd"/>
            <w:r w:rsidRPr="004031E5">
              <w:rPr>
                <w:rFonts w:ascii="Times New Roman" w:hAnsi="Times New Roman"/>
                <w:sz w:val="20"/>
                <w:szCs w:val="20"/>
              </w:rPr>
              <w:t xml:space="preserve"> graduates possess the abilities to create and support communities that are the basis for sustainable change.</w:t>
            </w:r>
          </w:p>
          <w:p w14:paraId="00CB3B8D" w14:textId="77777777" w:rsidR="00A9578D" w:rsidRPr="004031E5" w:rsidRDefault="00A9578D" w:rsidP="00756BBA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5" w:type="dxa"/>
          </w:tcPr>
          <w:p w14:paraId="0FB8310B" w14:textId="77777777" w:rsidR="00A9578D" w:rsidRPr="004031E5" w:rsidRDefault="00A9578D" w:rsidP="00756BBA">
            <w:pPr>
              <w:ind w:left="248" w:hanging="248"/>
              <w:rPr>
                <w:rFonts w:ascii="Times New Roman" w:hAnsi="Times New Roman"/>
                <w:sz w:val="20"/>
                <w:szCs w:val="20"/>
              </w:rPr>
            </w:pPr>
            <w:r w:rsidRPr="004031E5">
              <w:rPr>
                <w:rFonts w:ascii="Times New Roman" w:hAnsi="Times New Roman"/>
                <w:sz w:val="20"/>
                <w:szCs w:val="20"/>
              </w:rPr>
              <w:t xml:space="preserve">Graduates demonstrate mastery to: </w:t>
            </w:r>
          </w:p>
          <w:p w14:paraId="283E3BE7" w14:textId="77777777" w:rsidR="00A9578D" w:rsidRPr="004031E5" w:rsidRDefault="00A9578D" w:rsidP="00756BBA">
            <w:pPr>
              <w:ind w:left="158"/>
              <w:rPr>
                <w:rFonts w:ascii="Times New Roman" w:hAnsi="Times New Roman"/>
                <w:sz w:val="20"/>
                <w:szCs w:val="20"/>
              </w:rPr>
            </w:pPr>
            <w:r w:rsidRPr="004031E5">
              <w:rPr>
                <w:rFonts w:ascii="Times New Roman" w:hAnsi="Times New Roman"/>
                <w:sz w:val="20"/>
                <w:szCs w:val="20"/>
              </w:rPr>
              <w:t>(a) create and nurture networks of people</w:t>
            </w:r>
          </w:p>
          <w:p w14:paraId="768CE824" w14:textId="77777777" w:rsidR="00A9578D" w:rsidRPr="004031E5" w:rsidRDefault="00A9578D" w:rsidP="00756BBA">
            <w:pPr>
              <w:ind w:left="158"/>
              <w:rPr>
                <w:rFonts w:ascii="Times New Roman" w:hAnsi="Times New Roman"/>
                <w:sz w:val="20"/>
                <w:szCs w:val="20"/>
              </w:rPr>
            </w:pPr>
            <w:r w:rsidRPr="004031E5">
              <w:rPr>
                <w:rFonts w:ascii="Times New Roman" w:hAnsi="Times New Roman"/>
                <w:sz w:val="20"/>
                <w:szCs w:val="20"/>
              </w:rPr>
              <w:t xml:space="preserve">(b)establish collaborative partnerships </w:t>
            </w:r>
            <w:r w:rsidRPr="004031E5">
              <w:rPr>
                <w:rFonts w:ascii="Times New Roman" w:hAnsi="Times New Roman"/>
                <w:sz w:val="20"/>
                <w:szCs w:val="20"/>
              </w:rPr>
              <w:br/>
              <w:t xml:space="preserve">(c) work effectively in communities of practice </w:t>
            </w:r>
            <w:r w:rsidRPr="004031E5">
              <w:rPr>
                <w:rFonts w:ascii="Times New Roman" w:hAnsi="Times New Roman"/>
                <w:sz w:val="20"/>
                <w:szCs w:val="20"/>
              </w:rPr>
              <w:br/>
              <w:t>(d) honor diversity</w:t>
            </w:r>
          </w:p>
          <w:p w14:paraId="16B29FC2" w14:textId="77777777" w:rsidR="00A9578D" w:rsidRPr="004031E5" w:rsidRDefault="00A9578D" w:rsidP="00756BBA">
            <w:pPr>
              <w:spacing w:line="480" w:lineRule="auto"/>
              <w:ind w:left="158"/>
              <w:rPr>
                <w:rFonts w:ascii="Times New Roman" w:hAnsi="Times New Roman"/>
                <w:sz w:val="20"/>
                <w:szCs w:val="20"/>
              </w:rPr>
            </w:pPr>
            <w:r w:rsidRPr="004031E5">
              <w:rPr>
                <w:rFonts w:ascii="Times New Roman" w:hAnsi="Times New Roman"/>
                <w:sz w:val="20"/>
                <w:szCs w:val="20"/>
              </w:rPr>
              <w:t>(e) lead with a global mindset</w:t>
            </w:r>
          </w:p>
        </w:tc>
      </w:tr>
      <w:tr w:rsidR="00A9578D" w:rsidRPr="004031E5" w14:paraId="45DF62C0" w14:textId="77777777" w:rsidTr="00756BBA">
        <w:tc>
          <w:tcPr>
            <w:tcW w:w="4675" w:type="dxa"/>
          </w:tcPr>
          <w:p w14:paraId="022368F3" w14:textId="77777777" w:rsidR="00A9578D" w:rsidRPr="004031E5" w:rsidRDefault="00A9578D" w:rsidP="00756BBA">
            <w:pPr>
              <w:rPr>
                <w:rFonts w:ascii="Times New Roman" w:hAnsi="Times New Roman"/>
                <w:sz w:val="20"/>
                <w:szCs w:val="20"/>
              </w:rPr>
            </w:pPr>
            <w:r w:rsidRPr="004031E5">
              <w:rPr>
                <w:rFonts w:ascii="Times New Roman" w:hAnsi="Times New Roman"/>
                <w:sz w:val="20"/>
                <w:szCs w:val="20"/>
              </w:rPr>
              <w:t>2. Leaders develop the habits of mind and competencies to lead complex organizations shaped by global forces.</w:t>
            </w:r>
          </w:p>
          <w:p w14:paraId="237DF03F" w14:textId="77777777" w:rsidR="00A9578D" w:rsidRPr="004031E5" w:rsidRDefault="00A9578D" w:rsidP="00756BBA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5" w:type="dxa"/>
          </w:tcPr>
          <w:p w14:paraId="31765CAF" w14:textId="77777777" w:rsidR="00A9578D" w:rsidRPr="004031E5" w:rsidRDefault="00A9578D" w:rsidP="00756BBA">
            <w:pPr>
              <w:tabs>
                <w:tab w:val="left" w:pos="5805"/>
              </w:tabs>
              <w:ind w:left="248" w:hanging="279"/>
              <w:rPr>
                <w:rFonts w:ascii="Times New Roman" w:hAnsi="Times New Roman"/>
                <w:sz w:val="20"/>
                <w:szCs w:val="20"/>
              </w:rPr>
            </w:pPr>
            <w:r w:rsidRPr="004031E5">
              <w:rPr>
                <w:rFonts w:ascii="Times New Roman" w:hAnsi="Times New Roman"/>
                <w:sz w:val="20"/>
                <w:szCs w:val="20"/>
              </w:rPr>
              <w:t>Demonstrate mastery for leading systemic change drawing from a range of theoretical frameworks</w:t>
            </w:r>
          </w:p>
          <w:p w14:paraId="24CE6E1B" w14:textId="77777777" w:rsidR="00A9578D" w:rsidRPr="004031E5" w:rsidRDefault="00A9578D" w:rsidP="00756BBA">
            <w:pPr>
              <w:tabs>
                <w:tab w:val="left" w:pos="5805"/>
              </w:tabs>
              <w:ind w:left="158"/>
              <w:rPr>
                <w:rFonts w:ascii="Times New Roman" w:hAnsi="Times New Roman"/>
                <w:sz w:val="20"/>
                <w:szCs w:val="20"/>
              </w:rPr>
            </w:pPr>
            <w:r w:rsidRPr="004031E5">
              <w:rPr>
                <w:rFonts w:ascii="Times New Roman" w:hAnsi="Times New Roman"/>
                <w:sz w:val="20"/>
                <w:szCs w:val="20"/>
              </w:rPr>
              <w:t>(a) Systems Thinking</w:t>
            </w:r>
          </w:p>
          <w:p w14:paraId="1E62D50E" w14:textId="77777777" w:rsidR="00A9578D" w:rsidRPr="004031E5" w:rsidRDefault="00A9578D" w:rsidP="00756BBA">
            <w:pPr>
              <w:tabs>
                <w:tab w:val="left" w:pos="5805"/>
              </w:tabs>
              <w:ind w:left="158"/>
              <w:rPr>
                <w:rFonts w:ascii="Times New Roman" w:hAnsi="Times New Roman"/>
                <w:sz w:val="20"/>
                <w:szCs w:val="20"/>
              </w:rPr>
            </w:pPr>
            <w:r w:rsidRPr="004031E5">
              <w:rPr>
                <w:rFonts w:ascii="Times New Roman" w:hAnsi="Times New Roman"/>
                <w:sz w:val="20"/>
                <w:szCs w:val="20"/>
              </w:rPr>
              <w:t>(b) Adaptive Leadership</w:t>
            </w:r>
          </w:p>
          <w:p w14:paraId="50944C5B" w14:textId="77777777" w:rsidR="00A9578D" w:rsidRPr="004031E5" w:rsidRDefault="00A9578D" w:rsidP="00756BBA">
            <w:pPr>
              <w:tabs>
                <w:tab w:val="left" w:pos="5805"/>
              </w:tabs>
              <w:ind w:left="158"/>
              <w:rPr>
                <w:rFonts w:ascii="Times New Roman" w:hAnsi="Times New Roman"/>
                <w:sz w:val="20"/>
                <w:szCs w:val="20"/>
              </w:rPr>
            </w:pPr>
            <w:r w:rsidRPr="004031E5">
              <w:rPr>
                <w:rFonts w:ascii="Times New Roman" w:hAnsi="Times New Roman"/>
                <w:sz w:val="20"/>
                <w:szCs w:val="20"/>
              </w:rPr>
              <w:t xml:space="preserve">(c) Theory U </w:t>
            </w:r>
          </w:p>
          <w:p w14:paraId="644229D4" w14:textId="77777777" w:rsidR="00A9578D" w:rsidRPr="004031E5" w:rsidRDefault="00A9578D" w:rsidP="00756BBA">
            <w:pPr>
              <w:tabs>
                <w:tab w:val="left" w:pos="5805"/>
              </w:tabs>
              <w:ind w:left="158"/>
              <w:rPr>
                <w:rFonts w:ascii="Times New Roman" w:hAnsi="Times New Roman"/>
                <w:sz w:val="20"/>
                <w:szCs w:val="20"/>
              </w:rPr>
            </w:pPr>
            <w:r w:rsidRPr="004031E5">
              <w:rPr>
                <w:rFonts w:ascii="Times New Roman" w:hAnsi="Times New Roman"/>
                <w:sz w:val="20"/>
                <w:szCs w:val="20"/>
              </w:rPr>
              <w:t>(d) Creative Problem Solving</w:t>
            </w:r>
          </w:p>
          <w:p w14:paraId="594BA3FF" w14:textId="77777777" w:rsidR="00A9578D" w:rsidRPr="004031E5" w:rsidRDefault="00A9578D" w:rsidP="00756BBA">
            <w:pPr>
              <w:tabs>
                <w:tab w:val="left" w:pos="5805"/>
              </w:tabs>
              <w:ind w:left="158"/>
              <w:rPr>
                <w:rFonts w:ascii="Times New Roman" w:hAnsi="Times New Roman"/>
                <w:sz w:val="20"/>
                <w:szCs w:val="20"/>
              </w:rPr>
            </w:pPr>
            <w:r w:rsidRPr="004031E5">
              <w:rPr>
                <w:rFonts w:ascii="Times New Roman" w:hAnsi="Times New Roman"/>
                <w:sz w:val="20"/>
                <w:szCs w:val="20"/>
              </w:rPr>
              <w:t>(e) Design Thinking</w:t>
            </w:r>
          </w:p>
        </w:tc>
      </w:tr>
      <w:tr w:rsidR="00A9578D" w:rsidRPr="004031E5" w14:paraId="7570FAC9" w14:textId="77777777" w:rsidTr="00756BBA">
        <w:tc>
          <w:tcPr>
            <w:tcW w:w="4675" w:type="dxa"/>
          </w:tcPr>
          <w:p w14:paraId="25DC35EB" w14:textId="77777777" w:rsidR="00A9578D" w:rsidRPr="004031E5" w:rsidRDefault="00A9578D" w:rsidP="00756BBA">
            <w:pPr>
              <w:rPr>
                <w:rFonts w:ascii="Times New Roman" w:hAnsi="Times New Roman"/>
                <w:sz w:val="20"/>
                <w:szCs w:val="20"/>
              </w:rPr>
            </w:pPr>
            <w:r w:rsidRPr="004031E5">
              <w:rPr>
                <w:rFonts w:ascii="Times New Roman" w:hAnsi="Times New Roman"/>
                <w:sz w:val="20"/>
                <w:szCs w:val="20"/>
              </w:rPr>
              <w:t>3. Leaders develop the abilities to sustain their own leadership growth.</w:t>
            </w:r>
          </w:p>
        </w:tc>
        <w:tc>
          <w:tcPr>
            <w:tcW w:w="4675" w:type="dxa"/>
          </w:tcPr>
          <w:p w14:paraId="0C0D4DDE" w14:textId="77777777" w:rsidR="00A9578D" w:rsidRPr="004031E5" w:rsidRDefault="00A9578D" w:rsidP="00756BBA">
            <w:pPr>
              <w:rPr>
                <w:rFonts w:ascii="Times New Roman" w:hAnsi="Times New Roman"/>
                <w:sz w:val="20"/>
                <w:szCs w:val="20"/>
              </w:rPr>
            </w:pPr>
            <w:r w:rsidRPr="004031E5">
              <w:rPr>
                <w:rFonts w:ascii="Times New Roman" w:hAnsi="Times New Roman"/>
                <w:sz w:val="20"/>
                <w:szCs w:val="20"/>
              </w:rPr>
              <w:t>Each student delineates and identifies existing assumptions and mental models that inform both leadership practice and scholarly inquiry; and develops the mastery to suspend judgment and bracket biases (</w:t>
            </w:r>
            <w:proofErr w:type="spellStart"/>
            <w:r w:rsidRPr="004031E5">
              <w:rPr>
                <w:rFonts w:ascii="Times New Roman" w:hAnsi="Times New Roman"/>
                <w:sz w:val="20"/>
                <w:szCs w:val="20"/>
              </w:rPr>
              <w:t>epoché</w:t>
            </w:r>
            <w:proofErr w:type="spellEnd"/>
            <w:r w:rsidRPr="004031E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A9578D" w:rsidRPr="004031E5" w14:paraId="6BDFFA50" w14:textId="77777777" w:rsidTr="00756BBA">
        <w:tc>
          <w:tcPr>
            <w:tcW w:w="4675" w:type="dxa"/>
          </w:tcPr>
          <w:p w14:paraId="0A51F99E" w14:textId="77777777" w:rsidR="00A9578D" w:rsidRPr="004031E5" w:rsidRDefault="00A9578D" w:rsidP="00756BBA">
            <w:pPr>
              <w:rPr>
                <w:rFonts w:ascii="Times New Roman" w:hAnsi="Times New Roman"/>
                <w:sz w:val="20"/>
                <w:szCs w:val="20"/>
              </w:rPr>
            </w:pPr>
            <w:r w:rsidRPr="004031E5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4031E5">
              <w:rPr>
                <w:rFonts w:ascii="Times New Roman" w:hAnsi="Times New Roman"/>
                <w:sz w:val="20"/>
                <w:szCs w:val="20"/>
              </w:rPr>
              <w:t>EdD</w:t>
            </w:r>
            <w:proofErr w:type="spellEnd"/>
            <w:r w:rsidRPr="004031E5">
              <w:rPr>
                <w:rFonts w:ascii="Times New Roman" w:hAnsi="Times New Roman"/>
                <w:sz w:val="20"/>
                <w:szCs w:val="20"/>
              </w:rPr>
              <w:t xml:space="preserve"> graduates utilize the full range of emerging technologies to reach across generations, communicate effectively, and engage others in meaningful change.</w:t>
            </w:r>
          </w:p>
        </w:tc>
        <w:tc>
          <w:tcPr>
            <w:tcW w:w="4675" w:type="dxa"/>
          </w:tcPr>
          <w:p w14:paraId="05E1DAF9" w14:textId="77777777" w:rsidR="00A9578D" w:rsidRPr="004031E5" w:rsidRDefault="00A9578D" w:rsidP="00756BBA">
            <w:pPr>
              <w:ind w:left="158" w:hanging="158"/>
              <w:rPr>
                <w:rFonts w:ascii="Times New Roman" w:hAnsi="Times New Roman"/>
                <w:sz w:val="20"/>
                <w:szCs w:val="20"/>
              </w:rPr>
            </w:pPr>
            <w:r w:rsidRPr="004031E5">
              <w:rPr>
                <w:rFonts w:ascii="Times New Roman" w:hAnsi="Times New Roman"/>
                <w:sz w:val="20"/>
                <w:szCs w:val="20"/>
              </w:rPr>
              <w:t xml:space="preserve">Demonstrate mastery in the: </w:t>
            </w:r>
            <w:r w:rsidRPr="004031E5">
              <w:rPr>
                <w:rFonts w:ascii="Times New Roman" w:hAnsi="Times New Roman"/>
                <w:sz w:val="20"/>
                <w:szCs w:val="20"/>
              </w:rPr>
              <w:br/>
              <w:t xml:space="preserve">(a) use and integration of learning technologies </w:t>
            </w:r>
          </w:p>
          <w:p w14:paraId="449A3B41" w14:textId="77777777" w:rsidR="00A9578D" w:rsidRPr="004031E5" w:rsidRDefault="00A9578D" w:rsidP="00756BBA">
            <w:pPr>
              <w:ind w:left="158"/>
              <w:rPr>
                <w:rFonts w:ascii="Times New Roman" w:hAnsi="Times New Roman"/>
                <w:sz w:val="20"/>
                <w:szCs w:val="20"/>
              </w:rPr>
            </w:pPr>
            <w:r w:rsidRPr="004031E5">
              <w:rPr>
                <w:rFonts w:ascii="Times New Roman" w:hAnsi="Times New Roman"/>
                <w:sz w:val="20"/>
                <w:szCs w:val="20"/>
              </w:rPr>
              <w:t>(b) appropriate use of technology in general to communicate, collaborate, and resolve problems</w:t>
            </w:r>
          </w:p>
        </w:tc>
      </w:tr>
      <w:tr w:rsidR="00A9578D" w:rsidRPr="004031E5" w14:paraId="21E93B05" w14:textId="77777777" w:rsidTr="00756BBA">
        <w:tc>
          <w:tcPr>
            <w:tcW w:w="4675" w:type="dxa"/>
          </w:tcPr>
          <w:p w14:paraId="0A92B6C4" w14:textId="77777777" w:rsidR="00A9578D" w:rsidRPr="004031E5" w:rsidRDefault="00A9578D" w:rsidP="00756BBA">
            <w:pPr>
              <w:rPr>
                <w:rFonts w:ascii="Times New Roman" w:hAnsi="Times New Roman"/>
                <w:sz w:val="20"/>
                <w:szCs w:val="20"/>
              </w:rPr>
            </w:pPr>
            <w:r w:rsidRPr="004031E5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proofErr w:type="spellStart"/>
            <w:r w:rsidRPr="004031E5">
              <w:rPr>
                <w:rFonts w:ascii="Times New Roman" w:hAnsi="Times New Roman"/>
                <w:sz w:val="20"/>
                <w:szCs w:val="20"/>
              </w:rPr>
              <w:t>EdD</w:t>
            </w:r>
            <w:proofErr w:type="spellEnd"/>
            <w:r w:rsidRPr="004031E5">
              <w:rPr>
                <w:rFonts w:ascii="Times New Roman" w:hAnsi="Times New Roman"/>
                <w:sz w:val="20"/>
                <w:szCs w:val="20"/>
              </w:rPr>
              <w:t xml:space="preserve"> graduates exemplify the curiosity, inquiry skills, and scholarly competencies needed to investigate an idea and transform it into meaningful action.</w:t>
            </w:r>
          </w:p>
        </w:tc>
        <w:tc>
          <w:tcPr>
            <w:tcW w:w="4675" w:type="dxa"/>
          </w:tcPr>
          <w:p w14:paraId="397A3FAA" w14:textId="77777777" w:rsidR="00A9578D" w:rsidRPr="004031E5" w:rsidRDefault="00A9578D" w:rsidP="00756BBA">
            <w:pPr>
              <w:rPr>
                <w:rFonts w:ascii="Times New Roman" w:hAnsi="Times New Roman"/>
                <w:sz w:val="20"/>
                <w:szCs w:val="20"/>
              </w:rPr>
            </w:pPr>
            <w:r w:rsidRPr="004031E5">
              <w:rPr>
                <w:rFonts w:ascii="Times New Roman" w:hAnsi="Times New Roman"/>
                <w:sz w:val="20"/>
                <w:szCs w:val="20"/>
              </w:rPr>
              <w:t>Demonstrate the mastery to identify a “problem of practice” and conduct scholarly research leading to an actionable solution.</w:t>
            </w:r>
          </w:p>
        </w:tc>
      </w:tr>
    </w:tbl>
    <w:p w14:paraId="0B89F5A1" w14:textId="77777777" w:rsidR="00A9578D" w:rsidRDefault="00A9578D">
      <w:bookmarkStart w:id="0" w:name="_GoBack"/>
      <w:bookmarkEnd w:id="0"/>
    </w:p>
    <w:sectPr w:rsidR="00A9578D" w:rsidSect="00F00F5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AEDB2" w14:textId="77777777" w:rsidR="001D5127" w:rsidRDefault="001D5127" w:rsidP="00A9578D">
      <w:r>
        <w:separator/>
      </w:r>
    </w:p>
  </w:endnote>
  <w:endnote w:type="continuationSeparator" w:id="0">
    <w:p w14:paraId="70D811FF" w14:textId="77777777" w:rsidR="001D5127" w:rsidRDefault="001D5127" w:rsidP="00A9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59FE82" w14:textId="77777777" w:rsidR="001D5127" w:rsidRDefault="001D5127" w:rsidP="00A9578D">
      <w:r>
        <w:separator/>
      </w:r>
    </w:p>
  </w:footnote>
  <w:footnote w:type="continuationSeparator" w:id="0">
    <w:p w14:paraId="093693E8" w14:textId="77777777" w:rsidR="001D5127" w:rsidRDefault="001D5127" w:rsidP="00A9578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8F323" w14:textId="77777777" w:rsidR="00A9578D" w:rsidRDefault="00A9578D" w:rsidP="00A9578D">
    <w:pPr>
      <w:pStyle w:val="Header"/>
      <w:ind w:right="360"/>
    </w:pPr>
    <w:r>
      <w:t>Running head: PROGRAM INNOVATION AND DESIGN</w:t>
    </w:r>
  </w:p>
  <w:p w14:paraId="2304422F" w14:textId="77777777" w:rsidR="00A9578D" w:rsidRDefault="00A957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8D"/>
    <w:rsid w:val="001D5127"/>
    <w:rsid w:val="00A9578D"/>
    <w:rsid w:val="00ED4DE5"/>
    <w:rsid w:val="00F00F5F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D18AD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9578D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578D"/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57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78D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A957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78D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1408</Characters>
  <Application>Microsoft Macintosh Word</Application>
  <DocSecurity>0</DocSecurity>
  <Lines>11</Lines>
  <Paragraphs>3</Paragraphs>
  <ScaleCrop>false</ScaleCrop>
  <Company>Drexel University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Phillips,Joy</dc:creator>
  <cp:keywords/>
  <dc:description/>
  <cp:lastModifiedBy>Phillips,Joy</cp:lastModifiedBy>
  <cp:revision>1</cp:revision>
  <dcterms:created xsi:type="dcterms:W3CDTF">2017-10-10T01:15:00Z</dcterms:created>
  <dcterms:modified xsi:type="dcterms:W3CDTF">2017-10-10T01:16:00Z</dcterms:modified>
</cp:coreProperties>
</file>